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D7" w:rsidRDefault="00B06937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1432560</wp:posOffset>
            </wp:positionH>
            <wp:positionV relativeFrom="paragraph">
              <wp:posOffset>-441959</wp:posOffset>
            </wp:positionV>
            <wp:extent cx="2820419" cy="2092322"/>
            <wp:effectExtent l="0" t="0" r="0" b="0"/>
            <wp:wrapNone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419" cy="2092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7D7" w:rsidRDefault="005537D7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5537D7" w:rsidRDefault="00B06937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</w:p>
    <w:p w:rsidR="005537D7" w:rsidRDefault="005537D7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5537D7" w:rsidRDefault="00B06937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Scholarship Selection Guidelines 2022-2023</w:t>
      </w: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Recipient must be a Vermilion Parish resident and be a senior at a high school in Vermilion Parish or a senior at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Delcambre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High School.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Applicant will have maintained an overall 2.5 GPA.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Recipient will indicate intent to attend a college or university in Louisiana and enroll in a major associated with helping children.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Recipient will be selected from Scholarship Application Forms submitted by eligible students.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Recipient will be chosen by an impartial panel selected by the scholarship chair.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Name of recipient will be announced at his/her High School Graduation or Awards Ceremony.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Deadline to turn in applications is March 3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,202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Completed applications may be turned in: 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via email to </w:t>
      </w:r>
      <w:r>
        <w:rPr>
          <w:rFonts w:ascii="Arial Narrow" w:eastAsia="Arial Narrow" w:hAnsi="Arial Narrow" w:cs="Arial Narrow"/>
          <w:sz w:val="24"/>
          <w:szCs w:val="24"/>
        </w:rPr>
        <w:t>Scholarship Chairman, Stephanie Ledet-stephledet.ja@gmail.com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mailed to:  Junior Auxiliary of Abbeville  </w:t>
      </w:r>
    </w:p>
    <w:p w:rsidR="005537D7" w:rsidRDefault="00B06937">
      <w:pPr>
        <w:spacing w:after="0" w:line="240" w:lineRule="auto"/>
        <w:ind w:left="2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Attention: Scholarship Chair</w:t>
      </w:r>
    </w:p>
    <w:p w:rsidR="005537D7" w:rsidRDefault="00B06937">
      <w:pPr>
        <w:spacing w:after="0" w:line="240" w:lineRule="auto"/>
        <w:ind w:left="2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Stephanie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Ledet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     P.O. Box 1404</w:t>
      </w:r>
    </w:p>
    <w:p w:rsidR="005537D7" w:rsidRDefault="00B06937">
      <w:pPr>
        <w:spacing w:after="0" w:line="240" w:lineRule="auto"/>
        <w:ind w:left="2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Abbeville, LA 70510</w:t>
      </w:r>
    </w:p>
    <w:p w:rsidR="005537D7" w:rsidRDefault="005537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5537D7" w:rsidRDefault="00B06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This scholarship is currently valued at</w:t>
      </w:r>
      <w:r>
        <w:rPr>
          <w:rFonts w:ascii="Arial Narrow" w:eastAsia="Arial Narrow" w:hAnsi="Arial Narrow" w:cs="Arial Narrow"/>
          <w:sz w:val="24"/>
          <w:szCs w:val="24"/>
        </w:rPr>
        <w:t xml:space="preserve"> $2,000 or two $1,000 scholarships </w:t>
      </w:r>
    </w:p>
    <w:sectPr w:rsidR="00553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BAF"/>
    <w:multiLevelType w:val="multilevel"/>
    <w:tmpl w:val="C3820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D7"/>
    <w:rsid w:val="005537D7"/>
    <w:rsid w:val="00B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EDCDC-8ADA-4CAC-8A8D-7FCB2C8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1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3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we7kpFg+50aXfa2oj6jAUfpXIQ==">AMUW2mUDvPTcDsujdMEPoe5luaUlpos10ujjh1p/fplXXAFbUw/U5VQ3MfFnv+3ApKbdXi6slu8fjcMRhx3m7JwMoqLN/pRkfcxR/gGS58obaNqYsx0f7oc=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VPSB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mdehart</dc:creator>
  <cp:lastModifiedBy>DUHON</cp:lastModifiedBy>
  <cp:revision>2</cp:revision>
  <dcterms:created xsi:type="dcterms:W3CDTF">2023-01-30T20:16:00Z</dcterms:created>
  <dcterms:modified xsi:type="dcterms:W3CDTF">2023-01-30T20:16:00Z</dcterms:modified>
</cp:coreProperties>
</file>